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D0B27" w14:textId="77777777" w:rsidR="00A60495" w:rsidRPr="00A60495" w:rsidRDefault="00A60495">
      <w:pPr>
        <w:rPr>
          <w:rFonts w:ascii="Abadi" w:hAnsi="Abadi"/>
          <w:b/>
          <w:bCs/>
          <w:sz w:val="24"/>
          <w:szCs w:val="24"/>
        </w:rPr>
      </w:pPr>
    </w:p>
    <w:p w14:paraId="3114C2A0" w14:textId="382C5FF3" w:rsidR="00CF626A" w:rsidRPr="00A60495" w:rsidRDefault="00000000">
      <w:pPr>
        <w:rPr>
          <w:rFonts w:ascii="Abadi" w:hAnsi="Abadi"/>
          <w:b/>
          <w:bCs/>
          <w:sz w:val="24"/>
          <w:szCs w:val="24"/>
        </w:rPr>
      </w:pPr>
      <w:r w:rsidRPr="00A60495">
        <w:rPr>
          <w:rFonts w:ascii="Abadi" w:hAnsi="Abadi"/>
          <w:b/>
          <w:bCs/>
          <w:sz w:val="24"/>
          <w:szCs w:val="24"/>
        </w:rPr>
        <w:t xml:space="preserve">Eiere i Villas de </w:t>
      </w:r>
      <w:proofErr w:type="spellStart"/>
      <w:r w:rsidRPr="00A60495">
        <w:rPr>
          <w:rFonts w:ascii="Abadi" w:hAnsi="Abadi"/>
          <w:b/>
          <w:bCs/>
          <w:sz w:val="24"/>
          <w:szCs w:val="24"/>
        </w:rPr>
        <w:t>Frente</w:t>
      </w:r>
      <w:proofErr w:type="spellEnd"/>
      <w:r w:rsidRPr="00A60495">
        <w:rPr>
          <w:rFonts w:ascii="Abadi" w:hAnsi="Abadi"/>
          <w:b/>
          <w:bCs/>
          <w:sz w:val="24"/>
          <w:szCs w:val="24"/>
        </w:rPr>
        <w:t xml:space="preserve"> Marino 9</w:t>
      </w:r>
      <w:r w:rsidR="00A51EF9">
        <w:rPr>
          <w:rFonts w:ascii="Abadi" w:hAnsi="Abadi"/>
          <w:b/>
          <w:bCs/>
          <w:sz w:val="24"/>
          <w:szCs w:val="24"/>
        </w:rPr>
        <w:t xml:space="preserve"> -</w:t>
      </w:r>
      <w:r w:rsidRPr="00A60495">
        <w:rPr>
          <w:rFonts w:ascii="Abadi" w:hAnsi="Abadi"/>
          <w:b/>
          <w:bCs/>
          <w:sz w:val="24"/>
          <w:szCs w:val="24"/>
        </w:rPr>
        <w:t>13</w:t>
      </w:r>
      <w:r w:rsidR="00B44385">
        <w:rPr>
          <w:rFonts w:ascii="Abadi" w:hAnsi="Abadi"/>
          <w:b/>
          <w:bCs/>
          <w:sz w:val="24"/>
          <w:szCs w:val="24"/>
        </w:rPr>
        <w:tab/>
      </w:r>
      <w:r w:rsidR="00B44385">
        <w:rPr>
          <w:rFonts w:ascii="Abadi" w:hAnsi="Abadi"/>
          <w:b/>
          <w:bCs/>
          <w:sz w:val="24"/>
          <w:szCs w:val="24"/>
        </w:rPr>
        <w:tab/>
      </w:r>
      <w:r w:rsidR="00B44385">
        <w:rPr>
          <w:rFonts w:ascii="Abadi" w:hAnsi="Abadi"/>
          <w:b/>
          <w:bCs/>
          <w:sz w:val="24"/>
          <w:szCs w:val="24"/>
        </w:rPr>
        <w:tab/>
      </w:r>
      <w:r w:rsidR="00B44385">
        <w:rPr>
          <w:rFonts w:ascii="Abadi" w:hAnsi="Abadi"/>
          <w:b/>
          <w:bCs/>
          <w:sz w:val="24"/>
          <w:szCs w:val="24"/>
        </w:rPr>
        <w:tab/>
      </w:r>
      <w:r w:rsidR="00B44385">
        <w:rPr>
          <w:rFonts w:ascii="Abadi" w:hAnsi="Abadi"/>
          <w:b/>
          <w:bCs/>
          <w:sz w:val="24"/>
          <w:szCs w:val="24"/>
        </w:rPr>
        <w:tab/>
      </w:r>
      <w:r w:rsidR="00B44385">
        <w:rPr>
          <w:rFonts w:ascii="Abadi" w:hAnsi="Abadi"/>
          <w:b/>
          <w:bCs/>
          <w:sz w:val="24"/>
          <w:szCs w:val="24"/>
        </w:rPr>
        <w:tab/>
      </w:r>
      <w:r w:rsidR="00B44385" w:rsidRPr="00B44385">
        <w:rPr>
          <w:rFonts w:ascii="Abadi" w:hAnsi="Abadi"/>
          <w:sz w:val="24"/>
          <w:szCs w:val="24"/>
        </w:rPr>
        <w:t xml:space="preserve"> </w:t>
      </w:r>
      <w:r w:rsidR="008E2799">
        <w:rPr>
          <w:rFonts w:ascii="Abadi" w:hAnsi="Abadi"/>
          <w:sz w:val="24"/>
          <w:szCs w:val="24"/>
        </w:rPr>
        <w:t>30</w:t>
      </w:r>
      <w:r w:rsidR="00B44385" w:rsidRPr="00B44385">
        <w:rPr>
          <w:rFonts w:ascii="Abadi" w:hAnsi="Abadi"/>
          <w:sz w:val="24"/>
          <w:szCs w:val="24"/>
        </w:rPr>
        <w:t>.1.25</w:t>
      </w:r>
    </w:p>
    <w:p w14:paraId="047B4953" w14:textId="32563A2B" w:rsidR="00CF626A" w:rsidRPr="00955611" w:rsidRDefault="00000000">
      <w:pPr>
        <w:rPr>
          <w:rFonts w:ascii="Abadi" w:hAnsi="Abadi"/>
        </w:rPr>
      </w:pPr>
      <w:r w:rsidRPr="00A60495">
        <w:rPr>
          <w:rFonts w:ascii="Abadi" w:hAnsi="Abadi"/>
          <w:sz w:val="24"/>
          <w:szCs w:val="24"/>
        </w:rPr>
        <w:t xml:space="preserve">Godt Nytt </w:t>
      </w:r>
      <w:r w:rsidR="00A60495">
        <w:rPr>
          <w:rFonts w:ascii="Abadi" w:hAnsi="Abadi"/>
          <w:sz w:val="24"/>
          <w:szCs w:val="24"/>
        </w:rPr>
        <w:t>L</w:t>
      </w:r>
      <w:r w:rsidRPr="00A60495">
        <w:rPr>
          <w:rFonts w:ascii="Abadi" w:hAnsi="Abadi"/>
          <w:sz w:val="24"/>
          <w:szCs w:val="24"/>
        </w:rPr>
        <w:t>a Manga År 2025</w:t>
      </w:r>
    </w:p>
    <w:p w14:paraId="38B902D7" w14:textId="39848490" w:rsidR="00A60495" w:rsidRPr="00955611" w:rsidRDefault="00A60495" w:rsidP="00A60495">
      <w:pPr>
        <w:rPr>
          <w:rFonts w:ascii="Abadi" w:hAnsi="Abadi"/>
        </w:rPr>
      </w:pPr>
      <w:r w:rsidRPr="00955611">
        <w:rPr>
          <w:rFonts w:ascii="Abadi" w:hAnsi="Abadi"/>
        </w:rPr>
        <w:t xml:space="preserve">Styret vil begynne med å kommentere fellesutgiftene som ble trukket i begynnelsen av januar. Beløpene var mye høyere enn forventet. Administrasjonen forklarer det med vedtatt budsjett for 2024/2025 på EUR 226.475 mot budsjett for 2023/2024 som var på EUR 192.100. De har dermed belastet en ekstrabetaling fra juli 2024 i betalingen i januar. Dette er komplisert. </w:t>
      </w:r>
      <w:r w:rsidR="008E2799">
        <w:rPr>
          <w:rFonts w:ascii="Abadi" w:hAnsi="Abadi"/>
        </w:rPr>
        <w:t xml:space="preserve">Vi har et system hvor vi må forholde oss til kalenderår, budsjett og regnskapsår. </w:t>
      </w:r>
      <w:r w:rsidRPr="00955611">
        <w:rPr>
          <w:rFonts w:ascii="Abadi" w:hAnsi="Abadi"/>
        </w:rPr>
        <w:t xml:space="preserve">I tillegg må vi forstå tilleggsinfo om 20 % rabatt ved betaling innen frist. Vi vil ha et fysisk møte med Inmomar i mars og diskutere oss frem til en annen forutsigbar måte å håndtere dette på. </w:t>
      </w:r>
      <w:r w:rsidR="008E2799">
        <w:rPr>
          <w:rFonts w:ascii="Abadi" w:hAnsi="Abadi"/>
        </w:rPr>
        <w:t xml:space="preserve">Vi vil komme tilbake med mer informasjon når vi har fått større klarhet i saken. </w:t>
      </w:r>
    </w:p>
    <w:p w14:paraId="3EAE3783" w14:textId="6874FECD" w:rsidR="00955611" w:rsidRPr="00955611" w:rsidRDefault="00A60495">
      <w:pPr>
        <w:rPr>
          <w:rFonts w:ascii="Abadi" w:hAnsi="Abadi"/>
        </w:rPr>
      </w:pPr>
      <w:r w:rsidRPr="00955611">
        <w:rPr>
          <w:rFonts w:ascii="Abadi" w:hAnsi="Abadi"/>
        </w:rPr>
        <w:t>På</w:t>
      </w:r>
      <w:r w:rsidR="00955611" w:rsidRPr="00955611">
        <w:rPr>
          <w:rFonts w:ascii="Abadi" w:hAnsi="Abadi"/>
        </w:rPr>
        <w:t xml:space="preserve"> sist</w:t>
      </w:r>
      <w:r w:rsidRPr="00955611">
        <w:rPr>
          <w:rFonts w:ascii="Abadi" w:hAnsi="Abadi"/>
        </w:rPr>
        <w:t xml:space="preserve"> årsmøtet ble </w:t>
      </w:r>
      <w:r w:rsidR="00955611" w:rsidRPr="00955611">
        <w:rPr>
          <w:rFonts w:ascii="Abadi" w:hAnsi="Abadi"/>
        </w:rPr>
        <w:t xml:space="preserve">det </w:t>
      </w:r>
      <w:r w:rsidRPr="00955611">
        <w:rPr>
          <w:rFonts w:ascii="Abadi" w:hAnsi="Abadi"/>
        </w:rPr>
        <w:t>vedtatt utskifting av vannrør i garasjene, kun en area av gangen. Dette utgjo</w:t>
      </w:r>
      <w:r w:rsidR="00955611" w:rsidRPr="00955611">
        <w:rPr>
          <w:rFonts w:ascii="Abadi" w:hAnsi="Abadi"/>
        </w:rPr>
        <w:t>rde</w:t>
      </w:r>
      <w:r w:rsidRPr="00955611">
        <w:rPr>
          <w:rFonts w:ascii="Abadi" w:hAnsi="Abadi"/>
        </w:rPr>
        <w:t xml:space="preserve"> et tillegg </w:t>
      </w:r>
      <w:r w:rsidR="00955611" w:rsidRPr="00955611">
        <w:rPr>
          <w:rFonts w:ascii="Abadi" w:hAnsi="Abadi"/>
        </w:rPr>
        <w:t>til</w:t>
      </w:r>
      <w:r w:rsidRPr="00955611">
        <w:rPr>
          <w:rFonts w:ascii="Abadi" w:hAnsi="Abadi"/>
        </w:rPr>
        <w:t xml:space="preserve"> budsjettet på EUR</w:t>
      </w:r>
      <w:r w:rsidR="00955611" w:rsidRPr="00955611">
        <w:rPr>
          <w:rFonts w:ascii="Abadi" w:hAnsi="Abadi"/>
        </w:rPr>
        <w:t xml:space="preserve"> </w:t>
      </w:r>
      <w:r w:rsidRPr="00955611">
        <w:rPr>
          <w:rFonts w:ascii="Abadi" w:hAnsi="Abadi"/>
        </w:rPr>
        <w:t>19.000</w:t>
      </w:r>
      <w:r w:rsidR="00955611" w:rsidRPr="00955611">
        <w:rPr>
          <w:rFonts w:ascii="Abadi" w:hAnsi="Abadi"/>
        </w:rPr>
        <w:t xml:space="preserve">. </w:t>
      </w:r>
      <w:r w:rsidRPr="00955611">
        <w:rPr>
          <w:rFonts w:ascii="Abadi" w:hAnsi="Abadi"/>
        </w:rPr>
        <w:t>Disse rørene har de senere år hatt mange lekkasjer og reparasjoner.</w:t>
      </w:r>
      <w:r w:rsidR="00955611" w:rsidRPr="00955611">
        <w:rPr>
          <w:rFonts w:ascii="Abadi" w:hAnsi="Abadi"/>
        </w:rPr>
        <w:t xml:space="preserve"> Dette forklarer noe av økningen i budsjettet, men ikke alt og, ikke uforutsigbare innbetalinger. </w:t>
      </w:r>
    </w:p>
    <w:p w14:paraId="2C6F7996" w14:textId="2FD39DB5" w:rsidR="00CF626A" w:rsidRPr="00955611" w:rsidRDefault="00000000">
      <w:pPr>
        <w:rPr>
          <w:rFonts w:ascii="Abadi" w:hAnsi="Abadi"/>
        </w:rPr>
      </w:pPr>
      <w:r w:rsidRPr="00955611">
        <w:rPr>
          <w:rFonts w:ascii="Abadi" w:hAnsi="Abadi"/>
        </w:rPr>
        <w:t xml:space="preserve">Økning på betalinger gjelder kun fellesutgifter. </w:t>
      </w:r>
      <w:r w:rsidR="00955611" w:rsidRPr="00955611">
        <w:rPr>
          <w:rFonts w:ascii="Abadi" w:hAnsi="Abadi"/>
        </w:rPr>
        <w:t>Innbetaling t</w:t>
      </w:r>
      <w:r w:rsidRPr="00955611">
        <w:rPr>
          <w:rFonts w:ascii="Abadi" w:hAnsi="Abadi"/>
        </w:rPr>
        <w:t>il vedlikeholdsfondet er uendret.</w:t>
      </w:r>
    </w:p>
    <w:p w14:paraId="4B984CDA" w14:textId="2F8B01D5" w:rsidR="00CF626A" w:rsidRPr="00955611" w:rsidRDefault="00000000">
      <w:pPr>
        <w:rPr>
          <w:rFonts w:ascii="Abadi" w:hAnsi="Abadi"/>
        </w:rPr>
      </w:pPr>
      <w:r w:rsidRPr="00955611">
        <w:rPr>
          <w:rFonts w:ascii="Abadi" w:hAnsi="Abadi"/>
        </w:rPr>
        <w:t xml:space="preserve">I høst var det en storm som forårsaket at en av palmene knakk. Vi har vært bekymret for en ny hendelse. Ekspertisen har derimot ikke anbefalt felling av andre trær, noe som også er vanskelig å få tillatelse </w:t>
      </w:r>
      <w:r w:rsidR="00955611" w:rsidRPr="00955611">
        <w:rPr>
          <w:rFonts w:ascii="Abadi" w:hAnsi="Abadi"/>
        </w:rPr>
        <w:t>til</w:t>
      </w:r>
      <w:r w:rsidRPr="00955611">
        <w:rPr>
          <w:rFonts w:ascii="Abadi" w:hAnsi="Abadi"/>
        </w:rPr>
        <w:t xml:space="preserve">. Palmene mot </w:t>
      </w:r>
      <w:proofErr w:type="spellStart"/>
      <w:r w:rsidRPr="00955611">
        <w:rPr>
          <w:rFonts w:ascii="Abadi" w:hAnsi="Abadi"/>
        </w:rPr>
        <w:t>Super</w:t>
      </w:r>
      <w:r w:rsidR="00955611" w:rsidRPr="00955611">
        <w:rPr>
          <w:rFonts w:ascii="Abadi" w:hAnsi="Abadi"/>
        </w:rPr>
        <w:t>COR</w:t>
      </w:r>
      <w:proofErr w:type="spellEnd"/>
      <w:r w:rsidRPr="00955611">
        <w:rPr>
          <w:rFonts w:ascii="Abadi" w:hAnsi="Abadi"/>
        </w:rPr>
        <w:t xml:space="preserve"> ble trimmet. De mot Mar </w:t>
      </w:r>
      <w:proofErr w:type="spellStart"/>
      <w:r w:rsidRPr="00955611">
        <w:rPr>
          <w:rFonts w:ascii="Abadi" w:hAnsi="Abadi"/>
        </w:rPr>
        <w:t>Menor</w:t>
      </w:r>
      <w:proofErr w:type="spellEnd"/>
      <w:r w:rsidRPr="00955611">
        <w:rPr>
          <w:rFonts w:ascii="Abadi" w:hAnsi="Abadi"/>
        </w:rPr>
        <w:t xml:space="preserve"> ble trimmet om sommeren. Vi vil ha et svar på hvor ofte dette tilrådes med tanke på sikkerheten, men også pga. kostnaden. Sameiet har forsikring for skader som måtte oppstå </w:t>
      </w:r>
      <w:r w:rsidR="00955611" w:rsidRPr="00955611">
        <w:rPr>
          <w:rFonts w:ascii="Abadi" w:hAnsi="Abadi"/>
        </w:rPr>
        <w:t>grunnet</w:t>
      </w:r>
      <w:r w:rsidRPr="00955611">
        <w:rPr>
          <w:rFonts w:ascii="Abadi" w:hAnsi="Abadi"/>
        </w:rPr>
        <w:t xml:space="preserve"> palmene.</w:t>
      </w:r>
    </w:p>
    <w:p w14:paraId="3CE25279" w14:textId="77777777" w:rsidR="00CF626A" w:rsidRPr="00955611" w:rsidRDefault="00000000">
      <w:pPr>
        <w:rPr>
          <w:rFonts w:ascii="Abadi" w:hAnsi="Abadi"/>
        </w:rPr>
      </w:pPr>
      <w:proofErr w:type="spellStart"/>
      <w:r w:rsidRPr="00955611">
        <w:rPr>
          <w:rFonts w:ascii="Abadi" w:hAnsi="Abadi"/>
        </w:rPr>
        <w:t>Pegiro</w:t>
      </w:r>
      <w:proofErr w:type="spellEnd"/>
      <w:r w:rsidRPr="00955611">
        <w:rPr>
          <w:rFonts w:ascii="Abadi" w:hAnsi="Abadi"/>
        </w:rPr>
        <w:t xml:space="preserve"> har opplyst at eiere som har selvvanningssystem ikke har garanti på arbeidet som blir gjort. Under arbeidet er det tydelig hvor våte disse murene er og uten mulighet for å tørke opp. Ferdigbehandlede murer viser allerede tegn på skader.</w:t>
      </w:r>
    </w:p>
    <w:p w14:paraId="5182CBCA" w14:textId="21003E3F" w:rsidR="00CF626A" w:rsidRPr="00955611" w:rsidRDefault="00000000">
      <w:pPr>
        <w:rPr>
          <w:rFonts w:ascii="Abadi" w:hAnsi="Abadi"/>
        </w:rPr>
      </w:pPr>
      <w:proofErr w:type="spellStart"/>
      <w:r w:rsidRPr="00955611">
        <w:rPr>
          <w:rFonts w:ascii="Abadi" w:hAnsi="Abadi"/>
        </w:rPr>
        <w:t>Pegiro</w:t>
      </w:r>
      <w:proofErr w:type="spellEnd"/>
      <w:r w:rsidRPr="00955611">
        <w:rPr>
          <w:rFonts w:ascii="Abadi" w:hAnsi="Abadi"/>
        </w:rPr>
        <w:t xml:space="preserve"> varsler flytting av stillas fra første til andre del av oppussing i Area 12 og 13, til 1.</w:t>
      </w:r>
      <w:r w:rsidR="00955611" w:rsidRPr="00955611">
        <w:rPr>
          <w:rFonts w:ascii="Abadi" w:hAnsi="Abadi"/>
        </w:rPr>
        <w:t xml:space="preserve"> </w:t>
      </w:r>
      <w:r w:rsidRPr="00955611">
        <w:rPr>
          <w:rFonts w:ascii="Abadi" w:hAnsi="Abadi"/>
        </w:rPr>
        <w:t>februar. Ferdigstillelse er fremdeles estimert til månedsskiftet mai/juni.</w:t>
      </w:r>
    </w:p>
    <w:p w14:paraId="21D0EA70" w14:textId="6A9E627D" w:rsidR="00CF626A" w:rsidRPr="00955611" w:rsidRDefault="00000000">
      <w:pPr>
        <w:rPr>
          <w:rFonts w:ascii="Abadi" w:hAnsi="Abadi"/>
        </w:rPr>
      </w:pPr>
      <w:r w:rsidRPr="00955611">
        <w:rPr>
          <w:rFonts w:ascii="Abadi" w:hAnsi="Abadi"/>
        </w:rPr>
        <w:t>Det ble i høst levert brev til eiere i Area 9 med hensyn til mating av katter og fugler. I et par møter i etterkant følte disse eiere seg dårlig behandlet som dyreelskere. Vi påpekte de negative konsekvensene av foringen</w:t>
      </w:r>
      <w:r w:rsidR="00955611" w:rsidRPr="00955611">
        <w:rPr>
          <w:rFonts w:ascii="Abadi" w:hAnsi="Abadi"/>
        </w:rPr>
        <w:t>,</w:t>
      </w:r>
      <w:r w:rsidRPr="00955611">
        <w:rPr>
          <w:rFonts w:ascii="Abadi" w:hAnsi="Abadi"/>
        </w:rPr>
        <w:t xml:space="preserve"> og ba om at det måtte veie tyngst. </w:t>
      </w:r>
      <w:r w:rsidR="008E2799">
        <w:rPr>
          <w:rFonts w:ascii="Abadi" w:hAnsi="Abadi"/>
        </w:rPr>
        <w:t xml:space="preserve">Overdreven foring av duer, eierløse katter m.m. kan føre til uholdbare hygieniske forhold, og </w:t>
      </w:r>
      <w:r w:rsidR="00F14187">
        <w:rPr>
          <w:rFonts w:ascii="Abadi" w:hAnsi="Abadi"/>
        </w:rPr>
        <w:t xml:space="preserve">derfor er det nødvendig at vedtatte ordensregler overholdes. </w:t>
      </w:r>
    </w:p>
    <w:p w14:paraId="66BE8D4C" w14:textId="55948CCE" w:rsidR="00CF626A" w:rsidRPr="00955611" w:rsidRDefault="00000000">
      <w:pPr>
        <w:rPr>
          <w:rFonts w:ascii="Abadi" w:hAnsi="Abadi"/>
        </w:rPr>
      </w:pPr>
      <w:r w:rsidRPr="00955611">
        <w:rPr>
          <w:rFonts w:ascii="Abadi" w:hAnsi="Abadi"/>
        </w:rPr>
        <w:t>Oppslagstavlene er opp</w:t>
      </w:r>
      <w:r w:rsidR="00955611" w:rsidRPr="00955611">
        <w:rPr>
          <w:rFonts w:ascii="Abadi" w:hAnsi="Abadi"/>
        </w:rPr>
        <w:t>datert</w:t>
      </w:r>
      <w:r w:rsidR="00A51EF9">
        <w:rPr>
          <w:rFonts w:ascii="Abadi" w:hAnsi="Abadi"/>
        </w:rPr>
        <w:t>e.</w:t>
      </w:r>
      <w:r w:rsidR="00955611" w:rsidRPr="00955611">
        <w:rPr>
          <w:rFonts w:ascii="Abadi" w:hAnsi="Abadi"/>
        </w:rPr>
        <w:t xml:space="preserve"> </w:t>
      </w:r>
      <w:r w:rsidRPr="00955611">
        <w:rPr>
          <w:rFonts w:ascii="Abadi" w:hAnsi="Abadi"/>
        </w:rPr>
        <w:t xml:space="preserve">Det forventes at alle gjester i Villas de </w:t>
      </w:r>
      <w:proofErr w:type="spellStart"/>
      <w:r w:rsidRPr="00955611">
        <w:rPr>
          <w:rFonts w:ascii="Abadi" w:hAnsi="Abadi"/>
        </w:rPr>
        <w:t>Frente</w:t>
      </w:r>
      <w:proofErr w:type="spellEnd"/>
      <w:r w:rsidRPr="00955611">
        <w:rPr>
          <w:rFonts w:ascii="Abadi" w:hAnsi="Abadi"/>
        </w:rPr>
        <w:t xml:space="preserve"> Marino 9-13 er kjent med og respekterer gjeldene ordensregler. </w:t>
      </w:r>
    </w:p>
    <w:p w14:paraId="373F88CF" w14:textId="77777777" w:rsidR="00CF626A" w:rsidRPr="00955611" w:rsidRDefault="00000000">
      <w:pPr>
        <w:rPr>
          <w:rFonts w:ascii="Abadi" w:hAnsi="Abadi"/>
        </w:rPr>
      </w:pPr>
      <w:r w:rsidRPr="00955611">
        <w:rPr>
          <w:rFonts w:ascii="Abadi" w:hAnsi="Abadi"/>
        </w:rPr>
        <w:t xml:space="preserve">Vi som har vært eiere i Villas de </w:t>
      </w:r>
      <w:proofErr w:type="spellStart"/>
      <w:r w:rsidRPr="00955611">
        <w:rPr>
          <w:rFonts w:ascii="Abadi" w:hAnsi="Abadi"/>
        </w:rPr>
        <w:t>Frente</w:t>
      </w:r>
      <w:proofErr w:type="spellEnd"/>
      <w:r w:rsidRPr="00955611">
        <w:rPr>
          <w:rFonts w:ascii="Abadi" w:hAnsi="Abadi"/>
        </w:rPr>
        <w:t xml:space="preserve"> Marino fra start, opplever i flere tilfeller generasjonsskifter. Vi gleder oss over de som overtar eiendommene etter foreldre og håper de også vil få mange gode år og opplevelser i sameiet vårt. Andre velger å selge sine eiendommer til andre. I de tilfeller anbefaler vi at dere har god kontakt med megler. Det er lover i Spania som vi fra andre land ikke har kjennskap til. Disse lovene er det viktig å vite om før man undertegner papirer.</w:t>
      </w:r>
    </w:p>
    <w:p w14:paraId="1B702BC4" w14:textId="77777777" w:rsidR="00CF626A" w:rsidRPr="00955611" w:rsidRDefault="00000000">
      <w:pPr>
        <w:rPr>
          <w:rFonts w:ascii="Abadi" w:hAnsi="Abadi"/>
        </w:rPr>
      </w:pPr>
      <w:r w:rsidRPr="00955611">
        <w:rPr>
          <w:rFonts w:ascii="Abadi" w:hAnsi="Abadi"/>
        </w:rPr>
        <w:t>Ta gjerne kontakt med oss i styret om det er noe dere vil snakke om.</w:t>
      </w:r>
    </w:p>
    <w:p w14:paraId="394BCB61" w14:textId="77777777" w:rsidR="00CF626A" w:rsidRPr="00955611" w:rsidRDefault="00000000">
      <w:pPr>
        <w:rPr>
          <w:rFonts w:ascii="Abadi" w:hAnsi="Abadi"/>
        </w:rPr>
      </w:pPr>
      <w:proofErr w:type="spellStart"/>
      <w:r w:rsidRPr="00955611">
        <w:rPr>
          <w:rFonts w:ascii="Abadi" w:hAnsi="Abadi"/>
        </w:rPr>
        <w:t>Mvh</w:t>
      </w:r>
      <w:proofErr w:type="spellEnd"/>
      <w:r w:rsidRPr="00955611">
        <w:rPr>
          <w:rFonts w:ascii="Abadi" w:hAnsi="Abadi"/>
        </w:rPr>
        <w:t>. for styret</w:t>
      </w:r>
    </w:p>
    <w:p w14:paraId="2BC62587" w14:textId="77777777" w:rsidR="00CF626A" w:rsidRPr="00955611" w:rsidRDefault="00000000">
      <w:pPr>
        <w:rPr>
          <w:rFonts w:ascii="Abadi" w:hAnsi="Abadi"/>
        </w:rPr>
      </w:pPr>
      <w:r w:rsidRPr="00955611">
        <w:rPr>
          <w:rFonts w:ascii="Abadi" w:hAnsi="Abadi"/>
        </w:rPr>
        <w:t xml:space="preserve">Sally </w:t>
      </w:r>
      <w:proofErr w:type="spellStart"/>
      <w:r w:rsidRPr="00955611">
        <w:rPr>
          <w:rFonts w:ascii="Abadi" w:hAnsi="Abadi"/>
        </w:rPr>
        <w:t>A.B.Verkerk</w:t>
      </w:r>
      <w:proofErr w:type="spellEnd"/>
    </w:p>
    <w:p w14:paraId="6B9A64FC" w14:textId="77777777" w:rsidR="00CF626A" w:rsidRPr="00A60495" w:rsidRDefault="00CF626A">
      <w:pPr>
        <w:rPr>
          <w:rFonts w:ascii="Abadi" w:hAnsi="Abadi"/>
          <w:sz w:val="24"/>
          <w:szCs w:val="24"/>
        </w:rPr>
      </w:pPr>
    </w:p>
    <w:p w14:paraId="1D21198D" w14:textId="77777777" w:rsidR="00CF626A" w:rsidRPr="00A60495" w:rsidRDefault="00CF626A">
      <w:pPr>
        <w:rPr>
          <w:rFonts w:ascii="Abadi" w:hAnsi="Abadi"/>
          <w:sz w:val="24"/>
          <w:szCs w:val="24"/>
        </w:rPr>
      </w:pPr>
    </w:p>
    <w:p w14:paraId="19DDEF65" w14:textId="77777777" w:rsidR="00CF626A" w:rsidRPr="00A60495" w:rsidRDefault="00CF626A">
      <w:pPr>
        <w:rPr>
          <w:rFonts w:ascii="Abadi" w:hAnsi="Abadi"/>
          <w:sz w:val="24"/>
          <w:szCs w:val="24"/>
        </w:rPr>
      </w:pPr>
    </w:p>
    <w:p w14:paraId="7235BFDE" w14:textId="77777777" w:rsidR="00CF626A" w:rsidRPr="00A60495" w:rsidRDefault="00CF626A">
      <w:pPr>
        <w:rPr>
          <w:rFonts w:ascii="Abadi" w:hAnsi="Abadi"/>
          <w:sz w:val="24"/>
          <w:szCs w:val="24"/>
        </w:rPr>
      </w:pPr>
    </w:p>
    <w:p w14:paraId="130EA11C" w14:textId="77777777" w:rsidR="00CF626A" w:rsidRPr="00A60495" w:rsidRDefault="00CF626A">
      <w:pPr>
        <w:rPr>
          <w:rFonts w:ascii="Abadi" w:hAnsi="Abadi"/>
          <w:sz w:val="24"/>
          <w:szCs w:val="24"/>
        </w:rPr>
      </w:pPr>
    </w:p>
    <w:p w14:paraId="33477395" w14:textId="77777777" w:rsidR="00CF626A" w:rsidRPr="00A60495" w:rsidRDefault="00CF626A">
      <w:pPr>
        <w:rPr>
          <w:rFonts w:ascii="Abadi" w:hAnsi="Abadi"/>
          <w:sz w:val="24"/>
          <w:szCs w:val="24"/>
        </w:rPr>
      </w:pPr>
    </w:p>
    <w:sectPr w:rsidR="00CF626A" w:rsidRPr="00A60495">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FD51E" w14:textId="77777777" w:rsidR="004F62E6" w:rsidRDefault="004F62E6">
      <w:pPr>
        <w:spacing w:after="0" w:line="240" w:lineRule="auto"/>
      </w:pPr>
      <w:r>
        <w:separator/>
      </w:r>
    </w:p>
  </w:endnote>
  <w:endnote w:type="continuationSeparator" w:id="0">
    <w:p w14:paraId="3F51A610" w14:textId="77777777" w:rsidR="004F62E6" w:rsidRDefault="004F62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6BF71" w14:textId="77777777" w:rsidR="004F62E6" w:rsidRDefault="004F62E6">
      <w:pPr>
        <w:spacing w:after="0" w:line="240" w:lineRule="auto"/>
      </w:pPr>
      <w:r>
        <w:rPr>
          <w:color w:val="000000"/>
        </w:rPr>
        <w:separator/>
      </w:r>
    </w:p>
  </w:footnote>
  <w:footnote w:type="continuationSeparator" w:id="0">
    <w:p w14:paraId="129249B6" w14:textId="77777777" w:rsidR="004F62E6" w:rsidRDefault="004F62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26A"/>
    <w:rsid w:val="001728F7"/>
    <w:rsid w:val="00421A1D"/>
    <w:rsid w:val="00436E8F"/>
    <w:rsid w:val="004F62E6"/>
    <w:rsid w:val="00521503"/>
    <w:rsid w:val="005D79E1"/>
    <w:rsid w:val="00707CFC"/>
    <w:rsid w:val="008E2799"/>
    <w:rsid w:val="00955611"/>
    <w:rsid w:val="00A51EF9"/>
    <w:rsid w:val="00A60495"/>
    <w:rsid w:val="00B44385"/>
    <w:rsid w:val="00B9723F"/>
    <w:rsid w:val="00CF626A"/>
    <w:rsid w:val="00D0311E"/>
    <w:rsid w:val="00F1418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DE889"/>
  <w15:docId w15:val="{676C87AB-4696-49A0-BB23-581DDBE4B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2"/>
        <w:szCs w:val="22"/>
        <w:lang w:val="nb-NO"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verskrift1Tegn">
    <w:name w:val="Overskrift 1 Tegn"/>
    <w:basedOn w:val="DefaultParagraphFont"/>
    <w:rPr>
      <w:rFonts w:ascii="Aptos Display" w:eastAsia="Times New Roman" w:hAnsi="Aptos Display" w:cs="Times New Roman"/>
      <w:color w:val="0F4761"/>
      <w:sz w:val="40"/>
      <w:szCs w:val="40"/>
    </w:rPr>
  </w:style>
  <w:style w:type="character" w:customStyle="1" w:styleId="Overskrift2Tegn">
    <w:name w:val="Overskrift 2 Tegn"/>
    <w:basedOn w:val="DefaultParagraphFont"/>
    <w:rPr>
      <w:rFonts w:ascii="Aptos Display" w:eastAsia="Times New Roman" w:hAnsi="Aptos Display" w:cs="Times New Roman"/>
      <w:color w:val="0F4761"/>
      <w:sz w:val="32"/>
      <w:szCs w:val="32"/>
    </w:rPr>
  </w:style>
  <w:style w:type="character" w:customStyle="1" w:styleId="Overskrift3Tegn">
    <w:name w:val="Overskrift 3 Tegn"/>
    <w:basedOn w:val="DefaultParagraphFont"/>
    <w:rPr>
      <w:rFonts w:eastAsia="Times New Roman" w:cs="Times New Roman"/>
      <w:color w:val="0F4761"/>
      <w:sz w:val="28"/>
      <w:szCs w:val="28"/>
    </w:rPr>
  </w:style>
  <w:style w:type="character" w:customStyle="1" w:styleId="Overskrift4Tegn">
    <w:name w:val="Overskrift 4 Tegn"/>
    <w:basedOn w:val="DefaultParagraphFont"/>
    <w:rPr>
      <w:rFonts w:eastAsia="Times New Roman" w:cs="Times New Roman"/>
      <w:i/>
      <w:iCs/>
      <w:color w:val="0F4761"/>
    </w:rPr>
  </w:style>
  <w:style w:type="character" w:customStyle="1" w:styleId="Overskrift5Tegn">
    <w:name w:val="Overskrift 5 Tegn"/>
    <w:basedOn w:val="DefaultParagraphFont"/>
    <w:rPr>
      <w:rFonts w:eastAsia="Times New Roman" w:cs="Times New Roman"/>
      <w:color w:val="0F4761"/>
    </w:rPr>
  </w:style>
  <w:style w:type="character" w:customStyle="1" w:styleId="Overskrift6Tegn">
    <w:name w:val="Overskrift 6 Tegn"/>
    <w:basedOn w:val="DefaultParagraphFont"/>
    <w:rPr>
      <w:rFonts w:eastAsia="Times New Roman" w:cs="Times New Roman"/>
      <w:i/>
      <w:iCs/>
      <w:color w:val="595959"/>
    </w:rPr>
  </w:style>
  <w:style w:type="character" w:customStyle="1" w:styleId="Overskrift7Tegn">
    <w:name w:val="Overskrift 7 Tegn"/>
    <w:basedOn w:val="DefaultParagraphFont"/>
    <w:rPr>
      <w:rFonts w:eastAsia="Times New Roman" w:cs="Times New Roman"/>
      <w:color w:val="595959"/>
    </w:rPr>
  </w:style>
  <w:style w:type="character" w:customStyle="1" w:styleId="Overskrift8Tegn">
    <w:name w:val="Overskrift 8 Tegn"/>
    <w:basedOn w:val="DefaultParagraphFont"/>
    <w:rPr>
      <w:rFonts w:eastAsia="Times New Roman" w:cs="Times New Roman"/>
      <w:i/>
      <w:iCs/>
      <w:color w:val="272727"/>
    </w:rPr>
  </w:style>
  <w:style w:type="character" w:customStyle="1" w:styleId="Overskrift9Tegn">
    <w:name w:val="Overskrift 9 Tegn"/>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telTegn">
    <w:name w:val="Tittel Tegn"/>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UndertittelTegn">
    <w:name w:val="Undertittel Tegn"/>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SitatTegn">
    <w:name w:val="Sitat Tegn"/>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SterktsitatTegn">
    <w:name w:val="Sterkt sitat Tegn"/>
    <w:basedOn w:val="DefaultParagraphFont"/>
    <w:rPr>
      <w:i/>
      <w:iCs/>
      <w:color w:val="0F4761"/>
    </w:rPr>
  </w:style>
  <w:style w:type="character" w:styleId="IntenseReference">
    <w:name w:val="Intense Reference"/>
    <w:basedOn w:val="DefaultParagraphFon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481</Words>
  <Characters>2746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Verkerk</dc:creator>
  <dc:description/>
  <cp:lastModifiedBy>Tove Wang</cp:lastModifiedBy>
  <cp:revision>3</cp:revision>
  <cp:lastPrinted>2025-01-28T14:59:00Z</cp:lastPrinted>
  <dcterms:created xsi:type="dcterms:W3CDTF">2025-01-30T09:04:00Z</dcterms:created>
  <dcterms:modified xsi:type="dcterms:W3CDTF">2025-01-30T09:04:00Z</dcterms:modified>
</cp:coreProperties>
</file>